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6A" w:rsidRPr="000D1920" w:rsidRDefault="005D526A" w:rsidP="005D526A">
      <w:pPr>
        <w:spacing w:after="0" w:line="240" w:lineRule="auto"/>
        <w:rPr>
          <w:rFonts w:ascii="Arial" w:hAnsi="Arial"/>
          <w:sz w:val="24"/>
          <w:szCs w:val="24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5D526A" w:rsidRPr="000D1920" w:rsidRDefault="005D526A" w:rsidP="005D526A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:rsidR="005D526A" w:rsidRPr="000D1920" w:rsidRDefault="005D526A" w:rsidP="005D526A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:rsidR="005D526A" w:rsidRPr="00FD7010" w:rsidRDefault="005D526A" w:rsidP="005D526A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0E0FB6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</w:p>
    <w:p w:rsidR="005D526A" w:rsidRPr="00FD7010" w:rsidRDefault="00DB350E" w:rsidP="005D526A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  <w:lang w:val="mk-MK"/>
        </w:rPr>
        <w:t>17</w:t>
      </w:r>
      <w:r w:rsidR="005D526A">
        <w:rPr>
          <w:rFonts w:ascii="Arial" w:hAnsi="Arial"/>
          <w:color w:val="000000"/>
          <w:sz w:val="24"/>
          <w:szCs w:val="24"/>
          <w:lang w:val="mk-MK"/>
        </w:rPr>
        <w:t>.05</w:t>
      </w:r>
      <w:r w:rsidR="005D526A" w:rsidRPr="00FD7010">
        <w:rPr>
          <w:rFonts w:ascii="Arial" w:hAnsi="Arial"/>
          <w:color w:val="000000"/>
          <w:sz w:val="24"/>
          <w:szCs w:val="24"/>
        </w:rPr>
        <w:t>.20</w:t>
      </w:r>
      <w:r w:rsidR="005D526A">
        <w:rPr>
          <w:rFonts w:ascii="Arial" w:hAnsi="Arial"/>
          <w:color w:val="000000"/>
          <w:sz w:val="24"/>
          <w:szCs w:val="24"/>
          <w:lang w:val="mk-MK"/>
        </w:rPr>
        <w:t>22</w:t>
      </w:r>
      <w:r w:rsidR="005D526A" w:rsidRPr="00FD7010">
        <w:rPr>
          <w:rFonts w:ascii="Arial" w:hAnsi="Arial"/>
          <w:color w:val="000000"/>
          <w:sz w:val="24"/>
          <w:szCs w:val="24"/>
        </w:rPr>
        <w:t xml:space="preserve"> </w:t>
      </w:r>
      <w:r w:rsidR="005D526A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:rsidR="005D526A" w:rsidRPr="00FD7010" w:rsidRDefault="005D526A" w:rsidP="005D526A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:rsidR="002820D7" w:rsidRPr="00824881" w:rsidRDefault="002820D7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820D7" w:rsidRPr="00824881" w:rsidRDefault="002820D7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820D7" w:rsidRPr="00824881" w:rsidRDefault="002820D7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E35D52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8248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8248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"ХОТЕЛИ-МЕТРОПОЛ" А.Д.-Охрид, член 383 став 1 точка </w:t>
      </w:r>
      <w:r w:rsidRPr="00824881">
        <w:rPr>
          <w:rFonts w:ascii="Arial" w:hAnsi="Arial" w:cs="Arial"/>
          <w:color w:val="000000" w:themeColor="text1"/>
          <w:sz w:val="24"/>
          <w:szCs w:val="24"/>
        </w:rPr>
        <w:t>4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член 384 став 2 точка </w:t>
      </w:r>
      <w:r w:rsidR="00110FD7" w:rsidRPr="00824881">
        <w:rPr>
          <w:rFonts w:ascii="Arial" w:hAnsi="Arial" w:cs="Arial"/>
          <w:color w:val="000000" w:themeColor="text1"/>
          <w:sz w:val="24"/>
          <w:szCs w:val="24"/>
        </w:rPr>
        <w:t>3</w:t>
      </w:r>
      <w:r w:rsidR="00110FD7"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и</w:t>
      </w:r>
      <w:r w:rsidR="000E0FB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став 5 од Законот за трговски друштва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, Собранието на акционери на својата седница одржана на ден </w:t>
      </w:r>
      <w:r w:rsidR="00DB350E">
        <w:rPr>
          <w:rFonts w:ascii="Arial" w:hAnsi="Arial" w:cs="Arial"/>
          <w:color w:val="000000" w:themeColor="text1"/>
          <w:sz w:val="24"/>
          <w:szCs w:val="24"/>
          <w:lang w:val="mk-MK"/>
        </w:rPr>
        <w:t>17</w:t>
      </w:r>
      <w:bookmarkStart w:id="0" w:name="_GoBack"/>
      <w:bookmarkEnd w:id="0"/>
      <w:r w:rsidR="00044636">
        <w:rPr>
          <w:rFonts w:ascii="Arial" w:hAnsi="Arial" w:cs="Arial"/>
          <w:color w:val="000000" w:themeColor="text1"/>
          <w:sz w:val="24"/>
          <w:szCs w:val="24"/>
        </w:rPr>
        <w:t>.</w:t>
      </w:r>
      <w:r w:rsidR="00A310F8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="00E35D52">
        <w:rPr>
          <w:rFonts w:ascii="Arial" w:hAnsi="Arial" w:cs="Arial"/>
          <w:color w:val="000000" w:themeColor="text1"/>
          <w:sz w:val="24"/>
          <w:szCs w:val="24"/>
          <w:lang w:val="mk-MK"/>
        </w:rPr>
        <w:t>.202</w:t>
      </w:r>
      <w:r w:rsidR="005D526A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="00110FD7"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Pr="00824881">
        <w:rPr>
          <w:rFonts w:ascii="Arial" w:hAnsi="Arial" w:cs="Arial"/>
          <w:color w:val="000000" w:themeColor="text1"/>
          <w:sz w:val="24"/>
          <w:szCs w:val="24"/>
          <w:lang w:val="mk-MK"/>
        </w:rPr>
        <w:t>година</w:t>
      </w:r>
      <w:r w:rsidRPr="001B229B">
        <w:rPr>
          <w:rFonts w:ascii="Arial" w:hAnsi="Arial" w:cs="Arial"/>
          <w:sz w:val="24"/>
          <w:szCs w:val="24"/>
          <w:lang w:val="mk-MK"/>
        </w:rPr>
        <w:t>, ја донесе следната:</w:t>
      </w: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  О    Д    Л    У    К    А</w:t>
      </w:r>
    </w:p>
    <w:p w:rsidR="002820D7" w:rsidRPr="001B229B" w:rsidRDefault="002820D7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за одобрување на Извештајот од </w:t>
      </w:r>
      <w:r w:rsidR="00A310F8">
        <w:rPr>
          <w:rFonts w:ascii="Arial" w:hAnsi="Arial" w:cs="Arial"/>
          <w:b/>
          <w:bCs/>
          <w:sz w:val="24"/>
          <w:szCs w:val="24"/>
          <w:lang w:val="mk-MK"/>
        </w:rPr>
        <w:t>н</w:t>
      </w: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еизвршните </w:t>
      </w:r>
    </w:p>
    <w:p w:rsidR="002820D7" w:rsidRPr="001B229B" w:rsidRDefault="002820D7" w:rsidP="009713FB">
      <w:pPr>
        <w:spacing w:after="0" w:line="240" w:lineRule="auto"/>
        <w:ind w:right="77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b/>
          <w:bCs/>
          <w:sz w:val="24"/>
          <w:szCs w:val="24"/>
          <w:lang w:val="mk-MK"/>
        </w:rPr>
        <w:t>членови на Одборот на директори</w:t>
      </w:r>
    </w:p>
    <w:p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pStyle w:val="ListParagraph"/>
        <w:numPr>
          <w:ilvl w:val="0"/>
          <w:numId w:val="7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Се одобрува Извештајот поднесен од </w:t>
      </w:r>
      <w:r w:rsidR="00A310F8">
        <w:rPr>
          <w:rFonts w:ascii="Arial" w:hAnsi="Arial" w:cs="Arial"/>
          <w:sz w:val="24"/>
          <w:szCs w:val="24"/>
          <w:lang w:val="mk-MK"/>
        </w:rPr>
        <w:t>н</w:t>
      </w:r>
      <w:r w:rsidRPr="001B229B">
        <w:rPr>
          <w:rFonts w:ascii="Arial" w:hAnsi="Arial" w:cs="Arial"/>
          <w:sz w:val="24"/>
          <w:szCs w:val="24"/>
          <w:lang w:val="mk-MK"/>
        </w:rPr>
        <w:t xml:space="preserve">еизвршните членови на Одборот на </w:t>
      </w:r>
      <w:r w:rsidR="00A310F8">
        <w:rPr>
          <w:rFonts w:ascii="Arial" w:hAnsi="Arial" w:cs="Arial"/>
          <w:sz w:val="24"/>
          <w:szCs w:val="24"/>
          <w:lang w:val="mk-MK"/>
        </w:rPr>
        <w:t>д</w:t>
      </w:r>
      <w:r w:rsidRPr="001B229B">
        <w:rPr>
          <w:rFonts w:ascii="Arial" w:hAnsi="Arial" w:cs="Arial"/>
          <w:sz w:val="24"/>
          <w:szCs w:val="24"/>
          <w:lang w:val="mk-MK"/>
        </w:rPr>
        <w:t>иректори за резултатите од</w:t>
      </w:r>
      <w:r w:rsidR="00E35D52">
        <w:rPr>
          <w:rFonts w:ascii="Arial" w:hAnsi="Arial" w:cs="Arial"/>
          <w:sz w:val="24"/>
          <w:szCs w:val="24"/>
          <w:lang w:val="mk-MK"/>
        </w:rPr>
        <w:t xml:space="preserve"> контролата над управувањето со</w:t>
      </w:r>
      <w:r w:rsidRPr="001B229B">
        <w:rPr>
          <w:rFonts w:ascii="Arial" w:hAnsi="Arial" w:cs="Arial"/>
          <w:sz w:val="24"/>
          <w:szCs w:val="24"/>
          <w:lang w:val="mk-MK"/>
        </w:rPr>
        <w:t xml:space="preserve"> "ХОТЕЛИ-МЕТРОПОЛ" А.Д.-Охрид за деловната 20</w:t>
      </w:r>
      <w:r w:rsidR="00044636">
        <w:rPr>
          <w:rFonts w:ascii="Arial" w:hAnsi="Arial" w:cs="Arial"/>
          <w:sz w:val="24"/>
          <w:szCs w:val="24"/>
        </w:rPr>
        <w:t>2</w:t>
      </w:r>
      <w:r w:rsidR="005D526A">
        <w:rPr>
          <w:rFonts w:ascii="Arial" w:hAnsi="Arial" w:cs="Arial"/>
          <w:sz w:val="24"/>
          <w:szCs w:val="24"/>
          <w:lang w:val="mk-MK"/>
        </w:rPr>
        <w:t>1</w:t>
      </w:r>
      <w:r w:rsidRPr="001B229B"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:rsidR="002820D7" w:rsidRPr="001B229B" w:rsidRDefault="002820D7" w:rsidP="009468B7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468B7">
      <w:p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pStyle w:val="ListParagraph"/>
        <w:numPr>
          <w:ilvl w:val="0"/>
          <w:numId w:val="7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Извештајот од став 1 на оваа Одлука е составен дел на Одлуката.  </w:t>
      </w: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pStyle w:val="ListParagraph"/>
        <w:numPr>
          <w:ilvl w:val="0"/>
          <w:numId w:val="7"/>
        </w:numPr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>Оваа Одлука стапува во сила со денот на нејзиното донесување.</w:t>
      </w:r>
    </w:p>
    <w:p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:rsidR="002820D7" w:rsidRPr="001B229B" w:rsidRDefault="002820D7" w:rsidP="009713F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:rsidR="002820D7" w:rsidRPr="001B229B" w:rsidRDefault="002820D7" w:rsidP="009713FB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:rsidR="002820D7" w:rsidRPr="001B229B" w:rsidRDefault="002820D7" w:rsidP="009713F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k-MK"/>
        </w:rPr>
      </w:pPr>
      <w:r w:rsidRPr="001B229B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1B229B">
        <w:rPr>
          <w:rFonts w:ascii="Arial" w:hAnsi="Arial" w:cs="Arial"/>
          <w:b/>
          <w:bCs/>
          <w:sz w:val="24"/>
          <w:szCs w:val="24"/>
          <w:lang w:val="mk-MK"/>
        </w:rPr>
        <w:t xml:space="preserve">                                                               </w:t>
      </w:r>
    </w:p>
    <w:sectPr w:rsidR="002820D7" w:rsidRPr="001B229B" w:rsidSect="007C1C32">
      <w:pgSz w:w="12240" w:h="15840"/>
      <w:pgMar w:top="113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8"/>
    <w:rsid w:val="000165A3"/>
    <w:rsid w:val="00036743"/>
    <w:rsid w:val="00044636"/>
    <w:rsid w:val="00084886"/>
    <w:rsid w:val="000B171B"/>
    <w:rsid w:val="000E0FB6"/>
    <w:rsid w:val="00100C54"/>
    <w:rsid w:val="00110FD7"/>
    <w:rsid w:val="00133C08"/>
    <w:rsid w:val="00160BAF"/>
    <w:rsid w:val="001629EF"/>
    <w:rsid w:val="0019409A"/>
    <w:rsid w:val="001B229B"/>
    <w:rsid w:val="00254752"/>
    <w:rsid w:val="002820D7"/>
    <w:rsid w:val="0029689D"/>
    <w:rsid w:val="002F1C63"/>
    <w:rsid w:val="00366BD2"/>
    <w:rsid w:val="003E2028"/>
    <w:rsid w:val="00464F34"/>
    <w:rsid w:val="0047621A"/>
    <w:rsid w:val="00556454"/>
    <w:rsid w:val="00565D98"/>
    <w:rsid w:val="005A02A3"/>
    <w:rsid w:val="005B3CCE"/>
    <w:rsid w:val="005D526A"/>
    <w:rsid w:val="0064141B"/>
    <w:rsid w:val="006B6FA1"/>
    <w:rsid w:val="006B7605"/>
    <w:rsid w:val="006B7DA6"/>
    <w:rsid w:val="007535C9"/>
    <w:rsid w:val="007C1C32"/>
    <w:rsid w:val="007C6697"/>
    <w:rsid w:val="007D3598"/>
    <w:rsid w:val="00824881"/>
    <w:rsid w:val="00882645"/>
    <w:rsid w:val="008B13A1"/>
    <w:rsid w:val="008D55C5"/>
    <w:rsid w:val="009468B7"/>
    <w:rsid w:val="009671F4"/>
    <w:rsid w:val="009713FB"/>
    <w:rsid w:val="00A21B87"/>
    <w:rsid w:val="00A310F8"/>
    <w:rsid w:val="00A65886"/>
    <w:rsid w:val="00A73A1E"/>
    <w:rsid w:val="00A93661"/>
    <w:rsid w:val="00AA690E"/>
    <w:rsid w:val="00AB1106"/>
    <w:rsid w:val="00AB5AA2"/>
    <w:rsid w:val="00AC064F"/>
    <w:rsid w:val="00B3553A"/>
    <w:rsid w:val="00B44B02"/>
    <w:rsid w:val="00C21282"/>
    <w:rsid w:val="00C26064"/>
    <w:rsid w:val="00CC424F"/>
    <w:rsid w:val="00D14B91"/>
    <w:rsid w:val="00D46C7F"/>
    <w:rsid w:val="00D65E61"/>
    <w:rsid w:val="00DB0AB1"/>
    <w:rsid w:val="00DB350E"/>
    <w:rsid w:val="00DC7469"/>
    <w:rsid w:val="00DF5110"/>
    <w:rsid w:val="00DF7215"/>
    <w:rsid w:val="00E35D52"/>
    <w:rsid w:val="00E43A84"/>
    <w:rsid w:val="00E72F28"/>
    <w:rsid w:val="00ED5026"/>
    <w:rsid w:val="00F10A97"/>
    <w:rsid w:val="00F215DE"/>
    <w:rsid w:val="00F27150"/>
    <w:rsid w:val="00F80DA0"/>
    <w:rsid w:val="00F9151C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8D77F"/>
  <w15:docId w15:val="{1D35F478-103A-4860-B743-1A96379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Windows User</cp:lastModifiedBy>
  <cp:revision>14</cp:revision>
  <cp:lastPrinted>2021-05-19T09:29:00Z</cp:lastPrinted>
  <dcterms:created xsi:type="dcterms:W3CDTF">2019-04-05T06:06:00Z</dcterms:created>
  <dcterms:modified xsi:type="dcterms:W3CDTF">2022-04-13T12:03:00Z</dcterms:modified>
</cp:coreProperties>
</file>